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12E" w:rsidRPr="00A17B02" w:rsidRDefault="00DB312E" w:rsidP="00A17B02">
      <w:pPr>
        <w:tabs>
          <w:tab w:val="left" w:pos="5259"/>
        </w:tabs>
        <w:spacing w:after="0" w:line="252" w:lineRule="auto"/>
        <w:rPr>
          <w:rFonts w:ascii="Times New Roman" w:hAnsi="Times New Roman" w:cs="Times New Roman"/>
          <w:sz w:val="28"/>
        </w:rPr>
      </w:pPr>
      <w:r w:rsidRPr="0033677D">
        <w:rPr>
          <w:rFonts w:ascii="Times New Roman" w:eastAsia="Calibri" w:hAnsi="Times New Roman" w:cs="Times New Roman"/>
          <w:i/>
          <w:sz w:val="28"/>
        </w:rPr>
        <w:t xml:space="preserve">                                                                                 </w:t>
      </w:r>
      <w:r w:rsidR="00A17B02" w:rsidRPr="00A17B02">
        <w:rPr>
          <w:rFonts w:ascii="Times New Roman" w:hAnsi="Times New Roman" w:cs="Times New Roman"/>
          <w:sz w:val="28"/>
        </w:rPr>
        <w:t>Приложение № 1 к ООП НОО</w:t>
      </w:r>
    </w:p>
    <w:p w:rsidR="006E466D" w:rsidRDefault="006E466D" w:rsidP="006E466D">
      <w:pPr>
        <w:tabs>
          <w:tab w:val="left" w:pos="5259"/>
        </w:tabs>
        <w:spacing w:after="0" w:line="254" w:lineRule="auto"/>
        <w:jc w:val="right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МБОУ «Гудермесская СШ №12 им.А.А.Кадырова»</w:t>
      </w:r>
    </w:p>
    <w:p w:rsidR="00DB312E" w:rsidRDefault="008F6195" w:rsidP="00DB312E">
      <w:pPr>
        <w:tabs>
          <w:tab w:val="left" w:pos="5259"/>
        </w:tabs>
        <w:spacing w:after="0" w:line="252" w:lineRule="auto"/>
        <w:jc w:val="right"/>
        <w:rPr>
          <w:rFonts w:eastAsia="Times New Roman"/>
          <w:color w:val="00000A"/>
          <w:sz w:val="28"/>
        </w:rPr>
      </w:pPr>
      <w:bookmarkStart w:id="0" w:name="_GoBack"/>
      <w:bookmarkEnd w:id="0"/>
      <w:r>
        <w:rPr>
          <w:sz w:val="28"/>
        </w:rPr>
        <w:t xml:space="preserve"> </w:t>
      </w:r>
    </w:p>
    <w:p w:rsidR="00C07A4C" w:rsidRDefault="00C07A4C" w:rsidP="00DB312E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C07A4C" w:rsidRDefault="00C07A4C" w:rsidP="00C07A4C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C07A4C" w:rsidRDefault="00C07A4C" w:rsidP="00C07A4C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C07A4C" w:rsidRDefault="00C07A4C" w:rsidP="00C07A4C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C07A4C" w:rsidRDefault="00C07A4C" w:rsidP="00C07A4C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C07A4C" w:rsidRDefault="00C07A4C" w:rsidP="00C07A4C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>Фонд оценочных средств для промежуточной аттестации обучающихся</w:t>
      </w:r>
    </w:p>
    <w:p w:rsidR="00C07A4C" w:rsidRDefault="00C07A4C" w:rsidP="00C07A4C">
      <w:pPr>
        <w:widowControl w:val="0"/>
        <w:autoSpaceDE w:val="0"/>
        <w:autoSpaceDN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 xml:space="preserve">по учебному предмету 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«Изобразительное искусство»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en-US"/>
        </w:rPr>
        <w:t> </w:t>
      </w:r>
      <w:r>
        <w:rPr>
          <w:rFonts w:ascii="Times New Roman" w:eastAsia="Calibri" w:hAnsi="Times New Roman" w:cs="Times New Roman"/>
          <w:sz w:val="24"/>
        </w:rPr>
        <w:br/>
      </w:r>
      <w:r>
        <w:rPr>
          <w:rFonts w:ascii="Times New Roman" w:eastAsia="Calibri" w:hAnsi="Times New Roman" w:cs="Times New Roman"/>
          <w:b/>
          <w:sz w:val="28"/>
        </w:rPr>
        <w:t xml:space="preserve"> (типовой вариант)</w:t>
      </w:r>
    </w:p>
    <w:p w:rsidR="00C07A4C" w:rsidRPr="00DB312E" w:rsidRDefault="00DB312E" w:rsidP="00C07A4C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sz w:val="28"/>
        </w:rPr>
      </w:pPr>
      <w:r w:rsidRPr="00DB312E">
        <w:rPr>
          <w:rFonts w:ascii="Times New Roman" w:eastAsia="Calibri" w:hAnsi="Times New Roman" w:cs="Times New Roman"/>
          <w:sz w:val="28"/>
        </w:rPr>
        <w:t>(2</w:t>
      </w:r>
      <w:r w:rsidR="00C07A4C" w:rsidRPr="00DB312E">
        <w:rPr>
          <w:rFonts w:ascii="Times New Roman" w:eastAsia="Calibri" w:hAnsi="Times New Roman" w:cs="Times New Roman"/>
          <w:sz w:val="28"/>
        </w:rPr>
        <w:t>-4 классы)</w:t>
      </w:r>
    </w:p>
    <w:p w:rsidR="00C07A4C" w:rsidRDefault="00C07A4C" w:rsidP="00C07A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C07A4C" w:rsidRDefault="00C07A4C" w:rsidP="00C07A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C07A4C" w:rsidRDefault="00C07A4C" w:rsidP="00C07A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C07A4C" w:rsidRDefault="00C07A4C" w:rsidP="00C07A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C07A4C" w:rsidRDefault="00C07A4C" w:rsidP="00C07A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C07A4C" w:rsidRDefault="00C07A4C" w:rsidP="00C07A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C07A4C" w:rsidRDefault="00C07A4C" w:rsidP="00C07A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C07A4C" w:rsidRDefault="00C07A4C" w:rsidP="00C07A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C07A4C" w:rsidRDefault="00C07A4C" w:rsidP="00C07A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Обязательная часть учебного плана.</w:t>
      </w:r>
    </w:p>
    <w:p w:rsidR="00C07A4C" w:rsidRDefault="00C07A4C" w:rsidP="00C07A4C">
      <w:pPr>
        <w:widowControl w:val="0"/>
        <w:tabs>
          <w:tab w:val="left" w:pos="975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  <w:r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Предметная область: </w:t>
      </w: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  <w:t>Искусство</w:t>
      </w:r>
    </w:p>
    <w:p w:rsidR="00C07A4C" w:rsidRDefault="00C07A4C" w:rsidP="00C07A4C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:rsidR="00C07A4C" w:rsidRDefault="00C07A4C" w:rsidP="00C07A4C">
      <w:pPr>
        <w:tabs>
          <w:tab w:val="left" w:pos="975"/>
        </w:tabs>
        <w:spacing w:after="0" w:line="276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:rsidR="00C07A4C" w:rsidRDefault="00C07A4C" w:rsidP="00C07A4C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41652C" w:rsidRDefault="0041652C" w:rsidP="00C07A4C">
      <w:pPr>
        <w:tabs>
          <w:tab w:val="left" w:pos="5400"/>
        </w:tabs>
      </w:pPr>
    </w:p>
    <w:p w:rsidR="0041652C" w:rsidRDefault="0041652C" w:rsidP="0041652C">
      <w:pPr>
        <w:tabs>
          <w:tab w:val="left" w:pos="5400"/>
        </w:tabs>
      </w:pPr>
    </w:p>
    <w:p w:rsidR="0041652C" w:rsidRDefault="0041652C" w:rsidP="0041652C">
      <w:pPr>
        <w:tabs>
          <w:tab w:val="left" w:pos="5400"/>
        </w:tabs>
      </w:pPr>
    </w:p>
    <w:p w:rsidR="0041652C" w:rsidRDefault="0041652C" w:rsidP="0041652C">
      <w:pPr>
        <w:tabs>
          <w:tab w:val="left" w:pos="5400"/>
        </w:tabs>
      </w:pPr>
    </w:p>
    <w:p w:rsidR="0041652C" w:rsidRDefault="0041652C" w:rsidP="0041652C">
      <w:pPr>
        <w:tabs>
          <w:tab w:val="left" w:pos="5400"/>
        </w:tabs>
      </w:pPr>
    </w:p>
    <w:p w:rsidR="0041652C" w:rsidRDefault="0041652C" w:rsidP="0041652C">
      <w:pPr>
        <w:tabs>
          <w:tab w:val="left" w:pos="5400"/>
        </w:tabs>
      </w:pPr>
    </w:p>
    <w:p w:rsidR="0041652C" w:rsidRDefault="0041652C" w:rsidP="0041652C">
      <w:pPr>
        <w:tabs>
          <w:tab w:val="left" w:pos="5400"/>
        </w:tabs>
      </w:pPr>
    </w:p>
    <w:p w:rsidR="0041652C" w:rsidRDefault="0041652C" w:rsidP="0041652C">
      <w:pPr>
        <w:tabs>
          <w:tab w:val="left" w:pos="5400"/>
        </w:tabs>
      </w:pPr>
    </w:p>
    <w:p w:rsidR="0041652C" w:rsidRDefault="0041652C" w:rsidP="0041652C">
      <w:pPr>
        <w:tabs>
          <w:tab w:val="left" w:pos="5400"/>
        </w:tabs>
      </w:pPr>
    </w:p>
    <w:p w:rsidR="00C07A4C" w:rsidRDefault="00C07A4C" w:rsidP="00C07A4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B312E" w:rsidRDefault="00DB312E" w:rsidP="00C07A4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B312E" w:rsidRDefault="00DB312E" w:rsidP="00C07A4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B312E" w:rsidRDefault="00DB312E" w:rsidP="00C07A4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B312E" w:rsidRPr="0033677D" w:rsidRDefault="0033677D" w:rsidP="003367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0"/>
          <w:szCs w:val="20"/>
        </w:rPr>
      </w:pPr>
      <w:r w:rsidRPr="00583886">
        <w:rPr>
          <w:sz w:val="20"/>
          <w:szCs w:val="20"/>
          <w:vertAlign w:val="superscript"/>
        </w:rPr>
        <w:lastRenderedPageBreak/>
        <w:footnoteRef/>
      </w:r>
      <w:r w:rsidRPr="00583886">
        <w:rPr>
          <w:sz w:val="20"/>
          <w:szCs w:val="20"/>
        </w:rPr>
        <w:t xml:space="preserve"> </w:t>
      </w:r>
      <w:r w:rsidRPr="00583886">
        <w:rPr>
          <w:rFonts w:ascii="Times New Roman" w:hAnsi="Times New Roman"/>
          <w:sz w:val="20"/>
          <w:szCs w:val="20"/>
        </w:rPr>
        <w:t>Данный вариант фонда оценочных средств является типовым для учителя-предметника, ежегодно на основании приказа директора школы в ООП НОО вносятся изменения в форме дополнения.</w:t>
      </w:r>
    </w:p>
    <w:p w:rsidR="00DB312E" w:rsidRDefault="00DB312E" w:rsidP="00C07A4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1652C" w:rsidRPr="003D505E" w:rsidRDefault="0041652C" w:rsidP="00C07A4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 класс</w:t>
      </w:r>
    </w:p>
    <w:p w:rsidR="003D505E" w:rsidRDefault="003D505E" w:rsidP="003D505E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Входной контроль.</w:t>
      </w:r>
    </w:p>
    <w:p w:rsidR="003D505E" w:rsidRDefault="003D505E" w:rsidP="003D505E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Тестирование.</w:t>
      </w:r>
    </w:p>
    <w:p w:rsidR="0041652C" w:rsidRPr="0041652C" w:rsidRDefault="0041652C" w:rsidP="0041652C">
      <w:pPr>
        <w:shd w:val="clear" w:color="auto" w:fill="FFFFFF"/>
        <w:spacing w:after="0" w:line="294" w:lineRule="atLeast"/>
        <w:ind w:left="720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652C" w:rsidRPr="0041652C" w:rsidRDefault="0041652C" w:rsidP="0041652C">
      <w:pPr>
        <w:shd w:val="clear" w:color="auto" w:fill="FFFFFF"/>
        <w:spacing w:after="0" w:line="294" w:lineRule="atLeast"/>
        <w:ind w:left="720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Назови инструменты художника.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кисточка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карандаш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резинка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матрешка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бабочка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В каком порядке выполняется аппликация?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вырезать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разметить детали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приклеить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Выбери инструменты для работы с бумагой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ножницы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игла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карандаш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нитки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линейка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 Как называются рисунки в детской книжке?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красочные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яркие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иллюстрации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картинки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 Выбери инструменты для работы с пластилином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стеки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нитки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тряпочки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посуда с водой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подкладная доска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0B34FC" w:rsidRPr="003D505E" w:rsidRDefault="000B34FC" w:rsidP="0041652C">
      <w:pPr>
        <w:shd w:val="clear" w:color="auto" w:fill="FFFFFF"/>
        <w:spacing w:after="0" w:line="294" w:lineRule="atLeast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B34FC" w:rsidRPr="003D505E" w:rsidRDefault="000B34FC" w:rsidP="0041652C">
      <w:pPr>
        <w:shd w:val="clear" w:color="auto" w:fill="FFFFFF"/>
        <w:spacing w:after="0" w:line="294" w:lineRule="atLeast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B34FC" w:rsidRPr="003D505E" w:rsidRDefault="000B34FC" w:rsidP="0041652C">
      <w:pPr>
        <w:shd w:val="clear" w:color="auto" w:fill="FFFFFF"/>
        <w:spacing w:after="0" w:line="294" w:lineRule="atLeast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B34FC" w:rsidRPr="003D505E" w:rsidRDefault="000B34FC" w:rsidP="0041652C">
      <w:pPr>
        <w:shd w:val="clear" w:color="auto" w:fill="FFFFFF"/>
        <w:spacing w:after="0" w:line="294" w:lineRule="atLeast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B34FC" w:rsidRPr="003D505E" w:rsidRDefault="000B34FC" w:rsidP="0041652C">
      <w:pPr>
        <w:shd w:val="clear" w:color="auto" w:fill="FFFFFF"/>
        <w:spacing w:after="0" w:line="294" w:lineRule="atLeast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B34FC" w:rsidRPr="003D505E" w:rsidRDefault="000B34FC" w:rsidP="0041652C">
      <w:pPr>
        <w:shd w:val="clear" w:color="auto" w:fill="FFFFFF"/>
        <w:spacing w:after="0" w:line="294" w:lineRule="atLeast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B34FC" w:rsidRPr="003D505E" w:rsidRDefault="000B34FC" w:rsidP="0041652C">
      <w:pPr>
        <w:shd w:val="clear" w:color="auto" w:fill="FFFFFF"/>
        <w:spacing w:after="0" w:line="294" w:lineRule="atLeast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D505E" w:rsidRDefault="003D505E" w:rsidP="003D505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Промежуточная аттестация.</w:t>
      </w:r>
    </w:p>
    <w:p w:rsidR="003D505E" w:rsidRPr="003D505E" w:rsidRDefault="003D505E" w:rsidP="003D505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Тестирование .</w:t>
      </w:r>
    </w:p>
    <w:p w:rsidR="000B34FC" w:rsidRPr="003D505E" w:rsidRDefault="000B34FC" w:rsidP="0041652C">
      <w:pPr>
        <w:shd w:val="clear" w:color="auto" w:fill="FFFFFF"/>
        <w:spacing w:after="0" w:line="294" w:lineRule="atLeast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1652C" w:rsidRPr="003D505E" w:rsidRDefault="0041652C" w:rsidP="003D505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Какие краски, цвета называют теплыми, а какие – холодными? (Укажи стрелками)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тёплые холодные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красный жёлтый голубой оранжевый синий фиолетовый зелёный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Какие жанры живописи ты знаешь?_____________________________________________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________________________________________________________________________________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Натюрморт – это…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изображение какой-либо местности, картин природы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изображение человека или группы людей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изображение предметов обихода, цветов, плодов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 Как называется картина или узор из цветного стекла?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мозаика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витраж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коллаж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аппликация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 Очертание, контур внешней формы предмета – это…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композиция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силуэт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тень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 Кто такой живописец?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художник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человек, умеющий писать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писатель, пишущий живые и веселые рассказы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очень быстро и много рисующий человек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7. Украшение, узор и сочетание геометрических растительных и животных элементов,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ритмически повторяющихся, - это: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узор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картина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орнамент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8. К какому жанру относится изображение птиц и животных?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а) пейзаж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б) натюрморт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в) анималистический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9. Соедини карточки с элементами узоров народных промыслов и их названия: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ХОХЛОМА ГЖЕЛЬ ГОРОДЕЦ ДЫМКА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Arial" w:eastAsia="Times New Roman" w:hAnsi="Arial" w:cs="Arial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5408" behindDoc="0" locked="0" layoutInCell="1" allowOverlap="0" wp14:anchorId="58E21958" wp14:editId="2E89FD1D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114425" cy="1352550"/>
            <wp:effectExtent l="0" t="0" r="9525" b="0"/>
            <wp:wrapSquare wrapText="bothSides"/>
            <wp:docPr id="18" name="Рисунок 8" descr="hello_html_m55c5e6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ello_html_m55c5e69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D505E">
        <w:rPr>
          <w:rFonts w:ascii="Arial" w:eastAsia="Times New Roman" w:hAnsi="Arial" w:cs="Arial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6432" behindDoc="0" locked="0" layoutInCell="1" allowOverlap="0" wp14:anchorId="74F321CD" wp14:editId="622BF1BF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381125" cy="1085850"/>
            <wp:effectExtent l="0" t="0" r="9525" b="0"/>
            <wp:wrapSquare wrapText="bothSides"/>
            <wp:docPr id="19" name="Рисунок 9" descr="hello_html_m645339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ello_html_m6453395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D505E">
        <w:rPr>
          <w:rFonts w:ascii="Arial" w:eastAsia="Times New Roman" w:hAnsi="Arial" w:cs="Arial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7456" behindDoc="0" locked="0" layoutInCell="1" allowOverlap="0" wp14:anchorId="2E64B7B3" wp14:editId="6452348A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181100" cy="1238250"/>
            <wp:effectExtent l="0" t="0" r="0" b="0"/>
            <wp:wrapSquare wrapText="bothSides"/>
            <wp:docPr id="20" name="Рисунок 10" descr="hello_html_158c27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ello_html_158c272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D505E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Arial" w:eastAsia="Times New Roman" w:hAnsi="Arial" w:cs="Arial"/>
          <w:noProof/>
          <w:color w:val="000000"/>
          <w:sz w:val="28"/>
          <w:szCs w:val="28"/>
          <w:lang w:eastAsia="ru-RU"/>
        </w:rPr>
        <w:drawing>
          <wp:inline distT="0" distB="0" distL="0" distR="0" wp14:anchorId="4C810F19" wp14:editId="7565A6A5">
            <wp:extent cx="1379220" cy="1249680"/>
            <wp:effectExtent l="0" t="0" r="0" b="7620"/>
            <wp:docPr id="21" name="Рисунок 21" descr="hello_html_m6b6d75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ello_html_m6b6d758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9220" cy="1249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10. Расставьте цифры от 1 до 4, определив последовательность рисования кленового листа:</w:t>
      </w:r>
      <w:r w:rsidRPr="003D505E">
        <w:rPr>
          <w:rFonts w:ascii="Arial" w:eastAsia="Times New Roman" w:hAnsi="Arial" w:cs="Arial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8480" behindDoc="0" locked="0" layoutInCell="1" allowOverlap="0" wp14:anchorId="68E81C2D" wp14:editId="6034F4D1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28950" cy="1552575"/>
            <wp:effectExtent l="0" t="0" r="0" b="9525"/>
            <wp:wrapSquare wrapText="bothSides"/>
            <wp:docPr id="22" name="Рисунок 11" descr="hello_html_15517a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ello_html_15517a3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</w:p>
    <w:p w:rsidR="0041652C" w:rsidRPr="003D505E" w:rsidRDefault="0041652C" w:rsidP="001A63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11. Художники-анималисты изображают на картинах: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природу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портреты людей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животных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сказочные сюжеты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12. Назовите знаменитых художников-сказочников. _________________________________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_________________________________________________________________________________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13. Соедини фамилии художников и названия их картин: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И.И. Шишкин «Золотая осень»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В.М. Васнецов «Корабельная роща»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И.И. Левитан «Богатыри»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14. Рассмотри репродукцию картины И. И. Левитана «Золотая осень». 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Вставь  пропущенное слово или словосочетание.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389" w:lineRule="atLeast"/>
        <w:ind w:left="720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Левитан «Золотая осень»</w:t>
      </w:r>
      <w:r w:rsidRPr="003D505E">
        <w:rPr>
          <w:rFonts w:ascii="Arial" w:eastAsia="Times New Roman" w:hAnsi="Arial" w:cs="Arial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9504" behindDoc="0" locked="0" layoutInCell="1" allowOverlap="0" wp14:anchorId="2B8DD57F" wp14:editId="28237D8D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67050" cy="2038350"/>
            <wp:effectExtent l="0" t="0" r="0" b="0"/>
            <wp:wrapSquare wrapText="bothSides"/>
            <wp:docPr id="23" name="Рисунок 12" descr="hello_html_m182b9bf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ello_html_m182b9bff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Картина вызывает настроение_____________ (умиротворенное, спокойное; грустное, печальное), потому что художник изобразил___________(осень, весну) которая окрасила природу в свои___________ (осенние, весенние)   цвета ____________________ (желтый, золотистый, оранжевый; голубой, фиолетовый, зеленый). Они такие_______________ (яркие, темные), что сначала, кажется: вся картина написана разными тонами ______________(желтого, голубого) цвета. Это__________________ (золотая, холодная) осень. Она очаровывает своей красотой.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</w:p>
    <w:p w:rsidR="00C07A4C" w:rsidRPr="003D505E" w:rsidRDefault="00C07A4C" w:rsidP="0041652C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C07A4C" w:rsidRPr="003D505E" w:rsidRDefault="00C07A4C" w:rsidP="0041652C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C07A4C" w:rsidRPr="003D505E" w:rsidRDefault="00C07A4C" w:rsidP="0041652C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C07A4C" w:rsidRPr="003D505E" w:rsidRDefault="00C07A4C" w:rsidP="0041652C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C07A4C" w:rsidRPr="003D505E" w:rsidRDefault="00C07A4C" w:rsidP="0041652C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C07A4C" w:rsidRPr="003D505E" w:rsidRDefault="00C07A4C" w:rsidP="0041652C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C07A4C" w:rsidRPr="003D505E" w:rsidRDefault="00C07A4C" w:rsidP="0041652C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C07A4C" w:rsidRPr="003D505E" w:rsidRDefault="00C07A4C" w:rsidP="0041652C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3D505E" w:rsidRDefault="003D505E" w:rsidP="003D505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3D505E" w:rsidRDefault="003D505E" w:rsidP="003D505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D505E" w:rsidRDefault="003D505E" w:rsidP="003D505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1652C" w:rsidRPr="003D505E" w:rsidRDefault="00C07A4C" w:rsidP="003D505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="0041652C"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класс</w:t>
      </w:r>
    </w:p>
    <w:p w:rsidR="003D505E" w:rsidRDefault="003D505E" w:rsidP="003D505E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Входной контроль.</w:t>
      </w:r>
    </w:p>
    <w:p w:rsidR="003D505E" w:rsidRDefault="003D505E" w:rsidP="003D505E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Тестирование.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Что такое пейзаж?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изображение животных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изображение природы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изображение человека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изображение цветов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Какие бывают пейзажи?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морские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деревенские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лесные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музыкальные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Из чего строили дома в старину?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из глины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соломы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из дерева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из кирпича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 Что стояло на самом видном месте в деревне?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изба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амбар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церковь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баня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 От какого слова произошло слово «город»?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огород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городить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отгораживаться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горожане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 Где строили древние города?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на высоких холмах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 глухих лесах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 широком поле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на островах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7. Какая страна называется «Страной восходящего солнца»?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Китай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б) Индия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Россия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Япония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8. Как называется Японский храм?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собор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церковь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пагода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минарет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9. Отметь названия жилищ народов Севера.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иглу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хата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яранга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дом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чум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е) изба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10. Отметь черты присущие готическому собору: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высота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полумрак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витраж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арки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11. Какая великая тема объединяет художников всех времен и народов?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материнство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отцовство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природа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12. Когда к человеку приходит мудрость души?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 детстве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 юношестве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 старости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13. В чём заключается самая высокая цель искусства?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помочь людям понять друг друга, почувствовать чужие радости и страдания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передать красоту природы во всём её многообразии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показать историю разных народов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14. Какие цвета бывают в картинах, на которых изображены праздники?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холодные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красочные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15. Вспомни знакомые тебе народные праздники:</w:t>
      </w:r>
    </w:p>
    <w:p w:rsidR="000B34FC" w:rsidRPr="003D505E" w:rsidRDefault="0041652C" w:rsidP="003D505E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______________________________________________</w:t>
      </w:r>
    </w:p>
    <w:p w:rsidR="000B34FC" w:rsidRPr="003D505E" w:rsidRDefault="000B34FC" w:rsidP="0041652C">
      <w:pPr>
        <w:shd w:val="clear" w:color="auto" w:fill="FFFFFF"/>
        <w:spacing w:after="0" w:line="294" w:lineRule="atLeast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B34FC" w:rsidRPr="003D505E" w:rsidRDefault="000B34FC" w:rsidP="0041652C">
      <w:pPr>
        <w:shd w:val="clear" w:color="auto" w:fill="FFFFFF"/>
        <w:spacing w:after="0" w:line="294" w:lineRule="atLeast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D505E" w:rsidRDefault="003D505E" w:rsidP="003D505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Промежуточная аттестация.</w:t>
      </w:r>
    </w:p>
    <w:p w:rsidR="003D505E" w:rsidRPr="003D505E" w:rsidRDefault="003D505E" w:rsidP="003D505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Тестирование .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Так называли архитекторов в Древней Руси.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зодчий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ваятель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офеня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коробейник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Какой город Древней Руси называют матерью русских городов?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Новгород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Киев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Владимир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Смоленск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Один из известнейших музеев России, возникший как частное собрание императрицы Екатерины II в 1764 году.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Кунсткамера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Третьяковская галерея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Эрмитаж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Русский музей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 Русский ученый, возродивший искусство мозаики.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Д.И. Виноградов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М.В. Ломоносов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В.М. Севергин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А.К. Нартов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 Кто является автором иконы «Троица», написанной для иконостаса Троицкого собора?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Д. Черный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А. Рублев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Ф. Грек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Прохор из Городца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 Основатель русского книгоиздания, первопечатник.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Ф. Скорина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И. Федоров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И. Гуттенберг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г) Я. Мстиславец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7. Кто из русских художников написал картину «Юный живописец» и, по сути дела, обессмертил свое имя?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М. Шибанов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И. Фирсов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И. Ерменев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И. Танков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8. Кто из русских художников-классицистов написал картины «Зевс и Фетида», «Владимир и Рогнеда», «Прощание Гектора с Андромахой»?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Г.И. Угрюмов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Д.Г. Левицкий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И.Н. Никитин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А.П. Лосенко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9. Рассматривая книгу «Свежий кавалер», в которой просматривается дерзкая насмешка не только над тупым и чванливым чиновником, но и над академическими традициями, великий К.П. Брюлов сказал автору: «Поздравляю вас, вы победили меня». К кому относились эти слова?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 В.В. Пукиреву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к А.А. Агину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к П.А. Федотову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к Г.Г. Гагарину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10. В каком жанре работали художники: И. Шишкин, И. Левитан, А. Саврасов, И. Айвазоский?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 жанре портрет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 жанре натюрморт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 жанре пейзаж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в историческом жанре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11. Назовите одного из наиболее популярных пейзажистов первой трети XIX в.; картины свои, пользовавшиеся наибольшим успехом, он повторял несколько раз из-за большого спроса у покупателей из разных стран.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А.Г. Венецианов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С.Ф. Щедрин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М.М. Иванов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Е.Ф. Крендовский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12. Назовите известного русского художника, автора картины «Девочка с персиками».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а) В. Серов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В. Перов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И. Крамской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И. Репин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13. Для каких целей возводили Архангельский собор Московского Кремля?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как усыпальницу московских государей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как собор с трапезными палатами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как собор для заседаний московского правительства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как усыпальницу для верховного духовенства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14. В память о каком историческом событии был возведен русскими зодчими Бармой и Постником собор Покрова на Рву (иначе храм Василия Блаженного) а Москве?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 память о взятии Астрахани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 честь покорения Сибири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 память о взятии Казани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в память о взятии Полоцка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15. Герой, убивающий змея, изображенный на московском гербе.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Дмитрий Пожарский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Георгий Победоносец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Юрй Долгорукий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Козьма Минин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16. Кто из знатных людей XVIII в. Был владельцем крупнейшего в России крепостного театра?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Я.П. Шаховский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Н.П. Шереметев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И.И. Шувалов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А.Д. Шишков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17. Кто из русских художников написал женский портрет, о котором спустя 200 лет восторженно высказался русский поэт Николай Заболоцкий: …Ее глаза – как два тумана Полуулыбка, полуплач, Ее глаза – как два обмана, Покрытых мглою неудач… Чей это портрет? –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Д.М. Матвеев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И.Н. Никитин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И.П. Аргунов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Ф.С. Рокотов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18. Какого русского художника специалисты называют «антиподом» О.А. Кипренского, поскольку его картины показывают свободного, раскованного человека, а по своей форме </w:t>
      </w: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они всегда простые, «домашние» («Портрет сына», «А.С. Пушкин», «Кружевница»)?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А.О. Орловского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В.А. Тропинина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Е.Ф. Крендовского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Г.В. Сорока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19. Кто из русских живописцев был одним из основоположников бытового жанра русской живописи?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Е.Ф. Крендовский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А.Г. Венецианов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Г.В. Сорока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П.А. Федотов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20. На картине какого русского живописца мы видим, как происходило похищение Европы?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С.В. Иванова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В.А. Серова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К.А. Коровина</w:t>
      </w:r>
    </w:p>
    <w:p w:rsidR="0041652C" w:rsidRPr="003D505E" w:rsidRDefault="0041652C" w:rsidP="0041652C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5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М.В. Нестерова</w:t>
      </w:r>
    </w:p>
    <w:p w:rsidR="001A632C" w:rsidRPr="003D505E" w:rsidRDefault="001A632C" w:rsidP="0041652C">
      <w:pPr>
        <w:tabs>
          <w:tab w:val="left" w:pos="5400"/>
        </w:tabs>
        <w:rPr>
          <w:sz w:val="28"/>
          <w:szCs w:val="28"/>
        </w:rPr>
      </w:pPr>
    </w:p>
    <w:p w:rsidR="000B34FC" w:rsidRPr="003D505E" w:rsidRDefault="000B34FC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B34FC" w:rsidRPr="003D505E" w:rsidRDefault="000B34FC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B34FC" w:rsidRPr="003D505E" w:rsidRDefault="000B34FC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B34FC" w:rsidRPr="003D505E" w:rsidRDefault="000B34FC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3D505E" w:rsidRDefault="003D505E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3D505E" w:rsidRDefault="003D505E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3D505E" w:rsidRDefault="003D505E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3D505E" w:rsidRDefault="003D505E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3D505E" w:rsidRDefault="003D505E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3D505E" w:rsidRDefault="003D505E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3D505E" w:rsidRDefault="003D505E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3D505E" w:rsidRDefault="003D505E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3D505E" w:rsidRDefault="003D505E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3D505E" w:rsidRDefault="003D505E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3D505E" w:rsidRDefault="003D505E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3D505E" w:rsidRDefault="003D505E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3D505E" w:rsidRDefault="003D505E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3D505E" w:rsidRDefault="003D505E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3D505E" w:rsidRDefault="003D505E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3D505E" w:rsidRDefault="003D505E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3D505E" w:rsidRDefault="003D505E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3D505E" w:rsidRDefault="003D505E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3D505E" w:rsidRDefault="003D505E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1B4B0F" w:rsidRDefault="001B4B0F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1B4B0F" w:rsidRDefault="001B4B0F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1B4B0F" w:rsidRDefault="001B4B0F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1A632C" w:rsidRPr="003D505E" w:rsidRDefault="000B34FC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4 класс</w:t>
      </w:r>
      <w:r w:rsidR="001A632C" w:rsidRPr="003D505E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.</w:t>
      </w:r>
    </w:p>
    <w:p w:rsidR="003D505E" w:rsidRDefault="003D505E" w:rsidP="003D505E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Входной контроль.</w:t>
      </w:r>
    </w:p>
    <w:p w:rsidR="003D505E" w:rsidRDefault="003D505E" w:rsidP="003D505E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Тестирование.</w:t>
      </w:r>
    </w:p>
    <w:p w:rsidR="000B34FC" w:rsidRPr="003D505E" w:rsidRDefault="000B34FC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  <w:t>1.Кто из этих художников известен как пейзажист?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а) И.Шишкин    б) И. Левитан     в) Сальвадор Дали     г) В.Кандинский</w:t>
      </w:r>
    </w:p>
    <w:p w:rsidR="003D505E" w:rsidRDefault="003D505E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</w:pPr>
    </w:p>
    <w:p w:rsidR="003D505E" w:rsidRDefault="003D505E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</w:pP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  <w:t>2. Как называется произведение художника, посвященное изображению человека или группы людей?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а) гравюра  б) пейзаж   в) натюрморт   г) портрет</w:t>
      </w:r>
    </w:p>
    <w:p w:rsidR="003D505E" w:rsidRDefault="003D505E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</w:pPr>
    </w:p>
    <w:p w:rsidR="003D505E" w:rsidRDefault="003D505E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</w:pP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  <w:t>3.Как называют изображение лица человека, обращенное к зрителю?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а) в фас     б) в профиль     в) в три четверти</w:t>
      </w:r>
    </w:p>
    <w:p w:rsidR="003D505E" w:rsidRDefault="003D505E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</w:pPr>
    </w:p>
    <w:p w:rsidR="003D505E" w:rsidRDefault="003D505E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</w:pP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  <w:t>4.Какой народный промысел сложился в 18-19 веке в  Городце?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а) резьба      б) ковка      в) глиняная игрушка    г) роспись</w:t>
      </w:r>
    </w:p>
    <w:p w:rsidR="003D505E" w:rsidRDefault="003D505E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</w:pPr>
    </w:p>
    <w:p w:rsidR="003D505E" w:rsidRDefault="003D505E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</w:pP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  <w:t>5.Какие фигуры являются традиционными для городецкой росписи?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а) коня      б) рыбы     в) птицы      г) человека</w:t>
      </w:r>
    </w:p>
    <w:p w:rsidR="003D505E" w:rsidRDefault="003D505E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3D505E" w:rsidRDefault="003D505E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6. Какие из предложенных пар цветов называются контрастными?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а) оранжевый - синий   б) красный - желтый    в) зеленый - синий     г) красный - розовый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C07A4C" w:rsidRPr="003D505E" w:rsidRDefault="00C07A4C" w:rsidP="001A63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34FC" w:rsidRPr="003D505E" w:rsidRDefault="000B34FC" w:rsidP="00C07A4C">
      <w:pPr>
        <w:rPr>
          <w:rFonts w:ascii="Times New Roman" w:hAnsi="Times New Roman" w:cs="Times New Roman"/>
          <w:b/>
          <w:sz w:val="28"/>
          <w:szCs w:val="28"/>
        </w:rPr>
      </w:pPr>
    </w:p>
    <w:p w:rsidR="000B34FC" w:rsidRPr="003D505E" w:rsidRDefault="000B34FC" w:rsidP="00C07A4C">
      <w:pPr>
        <w:rPr>
          <w:rFonts w:ascii="Times New Roman" w:hAnsi="Times New Roman" w:cs="Times New Roman"/>
          <w:b/>
          <w:sz w:val="28"/>
          <w:szCs w:val="28"/>
        </w:rPr>
      </w:pPr>
    </w:p>
    <w:p w:rsidR="000B34FC" w:rsidRPr="003D505E" w:rsidRDefault="000B34FC" w:rsidP="00C07A4C">
      <w:pPr>
        <w:rPr>
          <w:rFonts w:ascii="Times New Roman" w:hAnsi="Times New Roman" w:cs="Times New Roman"/>
          <w:b/>
          <w:sz w:val="28"/>
          <w:szCs w:val="28"/>
        </w:rPr>
      </w:pPr>
    </w:p>
    <w:p w:rsidR="000B34FC" w:rsidRPr="003D505E" w:rsidRDefault="000B34FC" w:rsidP="00C07A4C">
      <w:pPr>
        <w:rPr>
          <w:rFonts w:ascii="Times New Roman" w:hAnsi="Times New Roman" w:cs="Times New Roman"/>
          <w:b/>
          <w:sz w:val="28"/>
          <w:szCs w:val="28"/>
        </w:rPr>
      </w:pPr>
    </w:p>
    <w:p w:rsidR="000B34FC" w:rsidRPr="003D505E" w:rsidRDefault="000B34FC" w:rsidP="00C07A4C">
      <w:pPr>
        <w:rPr>
          <w:rFonts w:ascii="Times New Roman" w:hAnsi="Times New Roman" w:cs="Times New Roman"/>
          <w:b/>
          <w:sz w:val="28"/>
          <w:szCs w:val="28"/>
        </w:rPr>
      </w:pPr>
    </w:p>
    <w:p w:rsidR="000B34FC" w:rsidRPr="003D505E" w:rsidRDefault="000B34FC" w:rsidP="00C07A4C">
      <w:pPr>
        <w:rPr>
          <w:rFonts w:ascii="Times New Roman" w:hAnsi="Times New Roman" w:cs="Times New Roman"/>
          <w:b/>
          <w:sz w:val="28"/>
          <w:szCs w:val="28"/>
        </w:rPr>
      </w:pPr>
    </w:p>
    <w:p w:rsidR="000B34FC" w:rsidRPr="003D505E" w:rsidRDefault="000B34FC" w:rsidP="00C07A4C">
      <w:pPr>
        <w:rPr>
          <w:rFonts w:ascii="Times New Roman" w:hAnsi="Times New Roman" w:cs="Times New Roman"/>
          <w:b/>
          <w:sz w:val="28"/>
          <w:szCs w:val="28"/>
        </w:rPr>
      </w:pPr>
    </w:p>
    <w:p w:rsidR="001A632C" w:rsidRDefault="001A632C" w:rsidP="003D505E">
      <w:pPr>
        <w:rPr>
          <w:rFonts w:ascii="Times New Roman" w:hAnsi="Times New Roman" w:cs="Times New Roman"/>
          <w:b/>
          <w:sz w:val="28"/>
          <w:szCs w:val="28"/>
        </w:rPr>
      </w:pPr>
    </w:p>
    <w:p w:rsidR="003D505E" w:rsidRDefault="003D505E" w:rsidP="003D505E">
      <w:pPr>
        <w:rPr>
          <w:rFonts w:ascii="Times New Roman" w:hAnsi="Times New Roman" w:cs="Times New Roman"/>
          <w:b/>
          <w:sz w:val="28"/>
          <w:szCs w:val="28"/>
        </w:rPr>
      </w:pPr>
    </w:p>
    <w:p w:rsidR="003D505E" w:rsidRDefault="003D505E" w:rsidP="003D505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Промежуточная аттестация.</w:t>
      </w:r>
    </w:p>
    <w:p w:rsidR="003D505E" w:rsidRPr="003D505E" w:rsidRDefault="003D505E" w:rsidP="003D505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Тестирование .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1. Какой вид искусства, из перечисленных ниже, относится к пространственной группе искусств?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1) живопись;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2) театр;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3) кино;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4) музыка;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2. Какие цвета нужно смешать, чтобы получить серый цвет?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1) жёлтый + синий =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2) красный + жёлтый =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3) белый + чёрный =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4) белый + красный =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3. Какой цвет получится,  если к жёлтому цвету добавить красный?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1) серый;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2) оранжевый;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3) фиолетовый;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4) зелёный;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4.Кто написал картину « Утро в сосновом лесу»?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EEC65CD" wp14:editId="3E0A2E08">
            <wp:extent cx="1270000" cy="855345"/>
            <wp:effectExtent l="0" t="0" r="6350" b="1905"/>
            <wp:docPr id="24" name="Рисунок 24" descr="Описание: Utro_v_sosnovom_les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Описание: Utro_v_sosnovom_lesu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0" cy="855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505E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 </w:t>
      </w: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1) Левитан И. И.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    2) Шишкин И. И.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    3) Айвазовский И. К.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    4) Васнецов В. М.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                                                                           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5. Какое, из перечисленных строений, не является старинной деревенской постройкой?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1) амбар;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2) баня;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3) сарай;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4) гараж;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А 6. Какой, из ниже перечисленных городов не является древнерусским городом?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1) Новгород;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2) Псков;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3) Суздаль;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4) Сафоново;</w:t>
      </w:r>
    </w:p>
    <w:p w:rsidR="001A632C" w:rsidRPr="003D505E" w:rsidRDefault="001A632C" w:rsidP="001A632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D505E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 7. Декоративная композиция (в окне, двери) из цветного стекла или другого </w:t>
      </w:r>
    </w:p>
    <w:p w:rsidR="001A632C" w:rsidRPr="003D505E" w:rsidRDefault="001A632C" w:rsidP="001A632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D505E">
        <w:rPr>
          <w:rFonts w:ascii="Times New Roman" w:eastAsia="Times New Roman" w:hAnsi="Times New Roman" w:cs="Times New Roman"/>
          <w:b/>
          <w:sz w:val="28"/>
          <w:szCs w:val="28"/>
        </w:rPr>
        <w:t xml:space="preserve"> материала пропускающего свет называется ----</w:t>
      </w:r>
    </w:p>
    <w:p w:rsidR="001A632C" w:rsidRPr="003D505E" w:rsidRDefault="001A632C" w:rsidP="001A63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D505E">
        <w:rPr>
          <w:rFonts w:ascii="Times New Roman" w:eastAsia="Times New Roman" w:hAnsi="Times New Roman" w:cs="Times New Roman"/>
          <w:sz w:val="28"/>
          <w:szCs w:val="28"/>
        </w:rPr>
        <w:t>1) мозаика;</w:t>
      </w:r>
    </w:p>
    <w:p w:rsidR="001A632C" w:rsidRPr="003D505E" w:rsidRDefault="001A632C" w:rsidP="001A63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D505E">
        <w:rPr>
          <w:rFonts w:ascii="Times New Roman" w:eastAsia="Times New Roman" w:hAnsi="Times New Roman" w:cs="Times New Roman"/>
          <w:sz w:val="28"/>
          <w:szCs w:val="28"/>
        </w:rPr>
        <w:t>2) фреска;</w:t>
      </w:r>
    </w:p>
    <w:p w:rsidR="001A632C" w:rsidRPr="003D505E" w:rsidRDefault="001A632C" w:rsidP="001A63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D505E">
        <w:rPr>
          <w:rFonts w:ascii="Times New Roman" w:eastAsia="Times New Roman" w:hAnsi="Times New Roman" w:cs="Times New Roman"/>
          <w:sz w:val="28"/>
          <w:szCs w:val="28"/>
        </w:rPr>
        <w:t xml:space="preserve"> 3)панно;</w:t>
      </w:r>
    </w:p>
    <w:p w:rsidR="001A632C" w:rsidRPr="003D505E" w:rsidRDefault="001A632C" w:rsidP="001A63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D505E">
        <w:rPr>
          <w:rFonts w:ascii="Times New Roman" w:eastAsia="Times New Roman" w:hAnsi="Times New Roman" w:cs="Times New Roman"/>
          <w:sz w:val="28"/>
          <w:szCs w:val="28"/>
        </w:rPr>
        <w:t>4) витраж;</w:t>
      </w:r>
    </w:p>
    <w:p w:rsidR="003D505E" w:rsidRDefault="003D505E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8.  Какую страну называют - « Страна восходящего солнца»?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1) Китай;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2) Япония;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3) Россия;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4)  Франция;</w:t>
      </w:r>
    </w:p>
    <w:p w:rsidR="003D505E" w:rsidRDefault="003D505E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9)  Как называется национальная одежда японок?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1) сарафан;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2) халат;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3) сари;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4) кимоно;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10. Что лежит, согласно преданию, в основе названия классического  греческого  орнамента « меандр»?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794CA77" wp14:editId="1227FDBE">
            <wp:extent cx="1295400" cy="635000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63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1) название реки;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2) название горы: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3) название острова;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4) название озера;</w:t>
      </w:r>
    </w:p>
    <w:p w:rsidR="003D505E" w:rsidRDefault="003D505E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11. В каком городе находится Государственная Третьяковская галерея?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1) г. Санкт – Петербург;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2) г. Москва;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3) г. Смоленск;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4) г. Сафоново;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12. Что не является элементом архитектуры?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1) арка;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2) свод;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3) купол;</w:t>
      </w:r>
    </w:p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D505E">
        <w:rPr>
          <w:rFonts w:ascii="Times New Roman" w:eastAsia="Times New Roman" w:hAnsi="Times New Roman" w:cs="Times New Roman"/>
          <w:sz w:val="28"/>
          <w:szCs w:val="28"/>
          <w:lang w:eastAsia="zh-CN"/>
        </w:rPr>
        <w:t>4) икона;</w:t>
      </w:r>
    </w:p>
    <w:p w:rsidR="003D505E" w:rsidRDefault="003D505E" w:rsidP="003D505E">
      <w:pPr>
        <w:spacing w:before="240" w:line="240" w:lineRule="auto"/>
        <w:ind w:right="-340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3D505E" w:rsidRDefault="003D505E" w:rsidP="003D505E">
      <w:pPr>
        <w:spacing w:before="240" w:line="240" w:lineRule="auto"/>
        <w:ind w:right="-340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3D505E" w:rsidRDefault="003D505E" w:rsidP="003D505E">
      <w:pPr>
        <w:spacing w:before="240" w:line="240" w:lineRule="auto"/>
        <w:ind w:right="-340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3D505E" w:rsidRDefault="003D505E" w:rsidP="003D505E">
      <w:pPr>
        <w:spacing w:before="240" w:line="240" w:lineRule="auto"/>
        <w:ind w:right="-340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3D505E" w:rsidRDefault="003D505E" w:rsidP="003D505E">
      <w:pPr>
        <w:spacing w:before="240" w:line="240" w:lineRule="auto"/>
        <w:ind w:right="-340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3D505E" w:rsidRDefault="003D505E" w:rsidP="003D505E">
      <w:pPr>
        <w:spacing w:before="240" w:line="240" w:lineRule="auto"/>
        <w:ind w:right="-340"/>
        <w:rPr>
          <w:rFonts w:ascii="Times New Roman" w:eastAsia="Times New Roman" w:hAnsi="Times New Roman"/>
          <w:bCs/>
          <w:iCs/>
          <w:sz w:val="28"/>
          <w:szCs w:val="28"/>
        </w:rPr>
      </w:pPr>
      <w:r>
        <w:rPr>
          <w:rFonts w:ascii="Times New Roman" w:eastAsia="Times New Roman" w:hAnsi="Times New Roman"/>
          <w:b/>
          <w:bCs/>
          <w:iCs/>
          <w:sz w:val="28"/>
          <w:szCs w:val="28"/>
        </w:rPr>
        <w:t>Оценка тестов.</w:t>
      </w:r>
    </w:p>
    <w:p w:rsidR="003D505E" w:rsidRDefault="003D505E" w:rsidP="003D505E">
      <w:pPr>
        <w:spacing w:before="240" w:line="240" w:lineRule="auto"/>
        <w:ind w:right="-340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>
        <w:rPr>
          <w:rFonts w:ascii="Times New Roman" w:eastAsia="Times New Roman" w:hAnsi="Times New Roman"/>
          <w:bCs/>
          <w:iCs/>
          <w:sz w:val="28"/>
          <w:szCs w:val="28"/>
        </w:rPr>
        <w:t xml:space="preserve">Тестовая форма проверки позволяет существенно увеличить объем контролируемого материала по сравнению с традиционной контрольной работой (диктантом с грамматическим заданием) и тем самым создает предпосылки для повышения информативности и объективности результатов. Тест включает задания средней трудности. </w:t>
      </w:r>
    </w:p>
    <w:p w:rsidR="003D505E" w:rsidRDefault="003D505E" w:rsidP="003D505E">
      <w:pPr>
        <w:spacing w:before="240" w:line="240" w:lineRule="auto"/>
        <w:ind w:right="-340" w:firstLine="567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>
        <w:rPr>
          <w:rFonts w:ascii="Times New Roman" w:eastAsia="Times New Roman" w:hAnsi="Times New Roman"/>
          <w:bCs/>
          <w:iCs/>
          <w:sz w:val="28"/>
          <w:szCs w:val="28"/>
        </w:rPr>
        <w:t xml:space="preserve">Проверка может проводиться как по всему тесту, так и отдельно по разделам. Выполненная работа оценивается отметками . Считается, что ученик обнаружил достаточную базовую подготовку , если он дал не менее 75% правильных ответов. </w:t>
      </w:r>
    </w:p>
    <w:p w:rsidR="003D505E" w:rsidRDefault="003D505E" w:rsidP="003D505E">
      <w:pPr>
        <w:spacing w:before="240" w:line="240" w:lineRule="auto"/>
        <w:ind w:right="-340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>
        <w:rPr>
          <w:rFonts w:ascii="Times New Roman" w:eastAsia="Times New Roman" w:hAnsi="Times New Roman"/>
          <w:b/>
          <w:bCs/>
          <w:iCs/>
          <w:sz w:val="28"/>
          <w:szCs w:val="28"/>
        </w:rPr>
        <w:t>Один из вариантов оценивания:</w:t>
      </w:r>
    </w:p>
    <w:p w:rsidR="003D505E" w:rsidRDefault="003D505E" w:rsidP="003D505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>
        <w:rPr>
          <w:rFonts w:ascii="Times New Roman" w:eastAsia="Times New Roman" w:hAnsi="Times New Roman"/>
          <w:bCs/>
          <w:iCs/>
          <w:sz w:val="28"/>
          <w:szCs w:val="28"/>
        </w:rPr>
        <w:t>"высокий" - все предложенные задания выполнены правильно;</w:t>
      </w:r>
    </w:p>
    <w:p w:rsidR="003D505E" w:rsidRDefault="003D505E" w:rsidP="003D505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>
        <w:rPr>
          <w:rFonts w:ascii="Times New Roman" w:eastAsia="Times New Roman" w:hAnsi="Times New Roman"/>
          <w:bCs/>
          <w:iCs/>
          <w:sz w:val="28"/>
          <w:szCs w:val="28"/>
        </w:rPr>
        <w:t>"средний" - все задания с незначительными погрешностями;</w:t>
      </w:r>
    </w:p>
    <w:p w:rsidR="003D505E" w:rsidRDefault="003D505E" w:rsidP="003D505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>
        <w:rPr>
          <w:rFonts w:ascii="Times New Roman" w:eastAsia="Times New Roman" w:hAnsi="Times New Roman"/>
          <w:bCs/>
          <w:iCs/>
          <w:sz w:val="28"/>
          <w:szCs w:val="28"/>
        </w:rPr>
        <w:t>"низкий" - выполнены отдельные задания.</w:t>
      </w:r>
    </w:p>
    <w:p w:rsidR="003D505E" w:rsidRDefault="003D505E" w:rsidP="003D505E">
      <w:pPr>
        <w:spacing w:after="0" w:line="240" w:lineRule="auto"/>
        <w:ind w:right="-340"/>
        <w:jc w:val="both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  <w:r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_______________________________________________________________</w:t>
      </w:r>
    </w:p>
    <w:p w:rsidR="003D505E" w:rsidRDefault="003D505E" w:rsidP="003D505E">
      <w:pPr>
        <w:spacing w:after="0" w:line="240" w:lineRule="auto"/>
        <w:ind w:right="-340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Примечание: </w:t>
      </w:r>
      <w:r>
        <w:rPr>
          <w:rFonts w:ascii="Times New Roman" w:eastAsia="Times New Roman" w:hAnsi="Times New Roman"/>
          <w:bCs/>
          <w:i/>
          <w:iCs/>
          <w:sz w:val="24"/>
          <w:szCs w:val="24"/>
        </w:rPr>
        <w:t xml:space="preserve">Учащихся следует подготовить заранее к выполнению работы. </w:t>
      </w:r>
    </w:p>
    <w:p w:rsidR="003D505E" w:rsidRDefault="003D505E" w:rsidP="003D505E">
      <w:pPr>
        <w:spacing w:after="0" w:line="240" w:lineRule="auto"/>
        <w:ind w:right="-340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</w:rPr>
        <w:t>Для этого надо выделить 10-15 минут в конце одного из предшествующих уроков.</w:t>
      </w:r>
    </w:p>
    <w:p w:rsidR="003D505E" w:rsidRDefault="003D505E" w:rsidP="003D505E">
      <w:pPr>
        <w:spacing w:after="0" w:line="240" w:lineRule="auto"/>
        <w:ind w:right="-340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</w:rPr>
        <w:t xml:space="preserve"> Рекомендуется записать на доске 1-2 задания, аналогичные включенным в тест</w:t>
      </w:r>
    </w:p>
    <w:p w:rsidR="003D505E" w:rsidRDefault="003D505E" w:rsidP="003D505E">
      <w:pPr>
        <w:spacing w:after="0" w:line="240" w:lineRule="auto"/>
        <w:ind w:right="-340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</w:rPr>
        <w:t xml:space="preserve"> и выполнить их вместе с учащимися.</w:t>
      </w:r>
    </w:p>
    <w:p w:rsidR="003D505E" w:rsidRDefault="003D505E" w:rsidP="003D505E">
      <w:pPr>
        <w:spacing w:after="0" w:line="240" w:lineRule="auto"/>
        <w:ind w:right="-340"/>
        <w:jc w:val="both"/>
        <w:rPr>
          <w:rFonts w:ascii="Times New Roman" w:eastAsia="Times New Roman" w:hAnsi="Times New Roman"/>
          <w:bCs/>
          <w:i/>
          <w:iCs/>
          <w:sz w:val="28"/>
          <w:szCs w:val="28"/>
        </w:rPr>
      </w:pPr>
    </w:p>
    <w:tbl>
      <w:tblPr>
        <w:tblStyle w:val="10"/>
        <w:tblpPr w:leftFromText="180" w:rightFromText="180" w:vertAnchor="text" w:horzAnchor="margin" w:tblpY="59"/>
        <w:tblW w:w="10015" w:type="dxa"/>
        <w:tblInd w:w="0" w:type="dxa"/>
        <w:tblLook w:val="04A0" w:firstRow="1" w:lastRow="0" w:firstColumn="1" w:lastColumn="0" w:noHBand="0" w:noVBand="1"/>
      </w:tblPr>
      <w:tblGrid>
        <w:gridCol w:w="3085"/>
        <w:gridCol w:w="2399"/>
        <w:gridCol w:w="2308"/>
        <w:gridCol w:w="2223"/>
      </w:tblGrid>
      <w:tr w:rsidR="003D505E" w:rsidTr="006F3FD3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05E" w:rsidRDefault="003D505E" w:rsidP="006F3FD3">
            <w:pPr>
              <w:jc w:val="center"/>
              <w:rPr>
                <w:rFonts w:ascii="Times New Roman" w:eastAsiaTheme="minorEastAsia" w:hAnsi="Times New Roman"/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Базовый уровень 0 - 60%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05E" w:rsidRDefault="003D505E" w:rsidP="006F3FD3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60 - 77%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05E" w:rsidRDefault="003D505E" w:rsidP="006F3FD3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77 - 90%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05E" w:rsidRDefault="003D505E" w:rsidP="006F3FD3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90 - 100%</w:t>
            </w:r>
          </w:p>
        </w:tc>
      </w:tr>
      <w:tr w:rsidR="003D505E" w:rsidTr="006F3FD3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05E" w:rsidRDefault="003D505E" w:rsidP="006F3FD3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"2"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05E" w:rsidRDefault="003D505E" w:rsidP="006F3FD3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"3"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05E" w:rsidRDefault="003D505E" w:rsidP="006F3FD3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"4"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05E" w:rsidRDefault="003D505E" w:rsidP="006F3FD3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"5"</w:t>
            </w:r>
          </w:p>
        </w:tc>
      </w:tr>
    </w:tbl>
    <w:p w:rsidR="003D505E" w:rsidRDefault="003D505E" w:rsidP="003D505E">
      <w:pPr>
        <w:rPr>
          <w:rFonts w:ascii="Times New Roman" w:eastAsiaTheme="minorEastAsia" w:hAnsi="Times New Roman"/>
          <w:b/>
          <w:sz w:val="24"/>
          <w:szCs w:val="24"/>
        </w:rPr>
      </w:pPr>
    </w:p>
    <w:p w:rsidR="003D505E" w:rsidRDefault="003D505E" w:rsidP="003D505E"/>
    <w:p w:rsidR="001A632C" w:rsidRPr="003D505E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sectPr w:rsidR="001A632C" w:rsidRPr="003D50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1AE0" w:rsidRDefault="00B61AE0" w:rsidP="00122844">
      <w:pPr>
        <w:spacing w:after="0" w:line="240" w:lineRule="auto"/>
      </w:pPr>
      <w:r>
        <w:separator/>
      </w:r>
    </w:p>
  </w:endnote>
  <w:endnote w:type="continuationSeparator" w:id="0">
    <w:p w:rsidR="00B61AE0" w:rsidRDefault="00B61AE0" w:rsidP="00122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1AE0" w:rsidRDefault="00B61AE0" w:rsidP="00122844">
      <w:pPr>
        <w:spacing w:after="0" w:line="240" w:lineRule="auto"/>
      </w:pPr>
      <w:r>
        <w:separator/>
      </w:r>
    </w:p>
  </w:footnote>
  <w:footnote w:type="continuationSeparator" w:id="0">
    <w:p w:rsidR="00B61AE0" w:rsidRDefault="00B61AE0" w:rsidP="001228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15053E"/>
    <w:multiLevelType w:val="hybridMultilevel"/>
    <w:tmpl w:val="9CA6175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60F7"/>
    <w:rsid w:val="000B34FC"/>
    <w:rsid w:val="00122844"/>
    <w:rsid w:val="001A632C"/>
    <w:rsid w:val="001B4B0F"/>
    <w:rsid w:val="002C1EE4"/>
    <w:rsid w:val="0033677D"/>
    <w:rsid w:val="003C3506"/>
    <w:rsid w:val="003D505E"/>
    <w:rsid w:val="0041652C"/>
    <w:rsid w:val="004C52E7"/>
    <w:rsid w:val="00613B41"/>
    <w:rsid w:val="006E466D"/>
    <w:rsid w:val="006E7FB0"/>
    <w:rsid w:val="00710AB2"/>
    <w:rsid w:val="00892E86"/>
    <w:rsid w:val="008F6195"/>
    <w:rsid w:val="00975702"/>
    <w:rsid w:val="00A17B02"/>
    <w:rsid w:val="00B61AE0"/>
    <w:rsid w:val="00B85C6F"/>
    <w:rsid w:val="00C07A4C"/>
    <w:rsid w:val="00D960F7"/>
    <w:rsid w:val="00DB312E"/>
    <w:rsid w:val="00DF1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A90B7B-9179-4088-9265-15EB42A77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65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1652C"/>
  </w:style>
  <w:style w:type="paragraph" w:styleId="a3">
    <w:name w:val="Normal (Web)"/>
    <w:basedOn w:val="a"/>
    <w:uiPriority w:val="99"/>
    <w:semiHidden/>
    <w:unhideWhenUsed/>
    <w:rsid w:val="004165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165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1652C"/>
    <w:rPr>
      <w:rFonts w:ascii="Segoe UI" w:hAnsi="Segoe UI" w:cs="Segoe UI"/>
      <w:sz w:val="18"/>
      <w:szCs w:val="18"/>
    </w:rPr>
  </w:style>
  <w:style w:type="table" w:customStyle="1" w:styleId="11">
    <w:name w:val="Сетка таблицы11"/>
    <w:basedOn w:val="a1"/>
    <w:uiPriority w:val="39"/>
    <w:rsid w:val="002C1EE4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uiPriority w:val="39"/>
    <w:rsid w:val="00892E86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12284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122844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122844"/>
    <w:rPr>
      <w:vertAlign w:val="superscript"/>
    </w:rPr>
  </w:style>
  <w:style w:type="table" w:customStyle="1" w:styleId="10">
    <w:name w:val="Сетка таблицы1"/>
    <w:basedOn w:val="a1"/>
    <w:rsid w:val="003D505E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8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3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6FC8CF-C6A5-47DE-9EEF-DE04414CC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15</Pages>
  <Words>1892</Words>
  <Characters>10789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Egida</dc:creator>
  <cp:keywords/>
  <dc:description/>
  <cp:lastModifiedBy>Директор</cp:lastModifiedBy>
  <cp:revision>8</cp:revision>
  <cp:lastPrinted>2020-12-16T07:34:00Z</cp:lastPrinted>
  <dcterms:created xsi:type="dcterms:W3CDTF">2022-11-04T13:39:00Z</dcterms:created>
  <dcterms:modified xsi:type="dcterms:W3CDTF">2024-10-28T14:07:00Z</dcterms:modified>
</cp:coreProperties>
</file>